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5C54" w14:textId="51BE56CC" w:rsidR="00885AA5" w:rsidRPr="00C71559" w:rsidRDefault="00885AA5" w:rsidP="00430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Általános szerződési feltételek (ÁSZF) – Nyári </w:t>
      </w:r>
      <w:r w:rsidR="005F4C0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Gyerek </w:t>
      </w:r>
      <w:r w:rsidRPr="00C7155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Táborok</w:t>
      </w:r>
      <w:r w:rsidR="004D45D4" w:rsidRPr="00C7155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br/>
      </w:r>
    </w:p>
    <w:p w14:paraId="75E9D708" w14:textId="77777777" w:rsidR="00885AA5" w:rsidRPr="00C71559" w:rsidRDefault="00885AA5" w:rsidP="00430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B84D85C" w14:textId="0A87A05B" w:rsidR="005A627E" w:rsidRPr="00C71559" w:rsidRDefault="00885AA5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Jelen általános szerződési feltételeket (a továbbiakban: ÁSZF) a</w:t>
      </w:r>
      <w:r w:rsidR="00E03178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E03178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Eötvös Loránd Tudományegyetem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(székhelye: </w:t>
      </w:r>
      <w:r w:rsidR="0040571A" w:rsidRPr="00C71559">
        <w:rPr>
          <w:rFonts w:ascii="Times New Roman" w:hAnsi="Times New Roman" w:cs="Times New Roman"/>
        </w:rPr>
        <w:t>1053 Budapest, Egyetem tér 1</w:t>
      </w:r>
      <w:r w:rsidR="00817212" w:rsidRPr="00C71559">
        <w:rPr>
          <w:rFonts w:ascii="Times New Roman" w:hAnsi="Times New Roman" w:cs="Times New Roman"/>
        </w:rPr>
        <w:t>-</w:t>
      </w:r>
      <w:r w:rsidR="0040571A" w:rsidRPr="00C71559">
        <w:rPr>
          <w:rFonts w:ascii="Times New Roman" w:hAnsi="Times New Roman" w:cs="Times New Roman"/>
        </w:rPr>
        <w:t xml:space="preserve">3.;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adószáma: </w:t>
      </w:r>
      <w:r w:rsidR="00D710A5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15308744-2-41</w:t>
      </w:r>
      <w:r w:rsidR="000C5298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</w:t>
      </w:r>
      <w:r w:rsidR="0036557D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intézmény OH intézmény azonosítója: FI 80798; </w:t>
      </w:r>
      <w:r w:rsidR="00817212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eljáró szervezeti egység: Pedagógiai és Pszichológiai Kar; címe: 1075 Budapest, Kazinczy utca 23-27.)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továbbiakban, mint </w:t>
      </w:r>
      <w:r w:rsidRPr="00C7155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Szervező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alkalmazza az általa szervezett nyári </w:t>
      </w:r>
      <w:r w:rsidR="005F4C0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gyerek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táborokban (a továbbiakban: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ábor) való részvétel feltételeinek szabályozása céljából.</w:t>
      </w:r>
      <w:r w:rsidR="0089045E"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612AF300" w14:textId="77777777" w:rsidR="005A627E" w:rsidRPr="0089045E" w:rsidRDefault="005A627E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2A2A423" w14:textId="77777777" w:rsidR="0089045E" w:rsidRPr="0089045E" w:rsidRDefault="0089045E" w:rsidP="00430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749C2F1C" w14:textId="77777777" w:rsidR="005A627E" w:rsidRPr="00C71559" w:rsidRDefault="005A627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Jelen ÁSZF kibocsátásával lép hatályba és mindaddig hatályos, amíg helyébe annak újabb változata nem lép, vagy azt a Szervező hatályon kívül nem helyezi.</w:t>
      </w:r>
    </w:p>
    <w:p w14:paraId="0C80D8F3" w14:textId="77777777" w:rsidR="005A627E" w:rsidRPr="00C71559" w:rsidRDefault="005A627E" w:rsidP="00430B0E">
      <w:pPr>
        <w:pStyle w:val="Listaszerbekezds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AB0BED3" w14:textId="4E0F858E" w:rsidR="005A627E" w:rsidRPr="00C71559" w:rsidRDefault="005A627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ÁSZF hatálya kiterjed 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áborban részt vevő kiskorú személyekre (a továbbiakban: Gyermek), valamint azon törvényes képviselőjükre, akik a képviseletükben 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áborban való részvételre jelentkezést a Szervezőnek megküldte (a továbbiakban: </w:t>
      </w:r>
      <w:r w:rsidRPr="00C7155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Szülő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).</w:t>
      </w:r>
    </w:p>
    <w:p w14:paraId="5E1F0839" w14:textId="77777777" w:rsidR="005A627E" w:rsidRPr="00C71559" w:rsidRDefault="005A627E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6A0E407" w14:textId="5A85D23C" w:rsidR="000D42CD" w:rsidRPr="00C71559" w:rsidRDefault="005A627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 időpontja, időtartama, programja és nyújtott szolgáltatásai és részvételi díja a </w:t>
      </w:r>
      <w:r w:rsidR="001E34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www.ppk.elte.hu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weboldalon kerül meghirdetésre.</w:t>
      </w:r>
    </w:p>
    <w:p w14:paraId="5C9F03FD" w14:textId="77777777" w:rsidR="00194F86" w:rsidRPr="00C71559" w:rsidRDefault="00194F86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7042F8C" w14:textId="1C46F6F2" w:rsidR="000D42CD" w:rsidRPr="00C71559" w:rsidRDefault="000D42CD" w:rsidP="00430B0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0D42C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áborba történt jelentkezést a Szülő a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z </w:t>
      </w:r>
      <w:r w:rsidRPr="001500D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ELTE PPK </w:t>
      </w:r>
      <w:hyperlink r:id="rId6" w:history="1">
        <w:r w:rsidR="00430E94" w:rsidRPr="00C649DE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https://ppk.elte.hu/tabor202</w:t>
        </w:r>
      </w:hyperlink>
      <w:r w:rsidR="00D01C2E">
        <w:t>5</w:t>
      </w:r>
      <w:r w:rsidR="00430E9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0D42C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honlapján keresztül </w:t>
      </w:r>
      <w:r w:rsidR="001E34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elérhető</w:t>
      </w:r>
      <w:r w:rsidR="00AB16E7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Jelentkezési Lap kitöltésével</w:t>
      </w:r>
      <w:r w:rsidRPr="000D42C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elküldésével teheti meg.</w:t>
      </w:r>
    </w:p>
    <w:p w14:paraId="469B2B61" w14:textId="77777777" w:rsidR="0089045E" w:rsidRPr="00C71559" w:rsidRDefault="0089045E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D11C953" w14:textId="0121F54E" w:rsidR="000478C5" w:rsidRPr="00C71559" w:rsidRDefault="000478C5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áborban való részvétel </w:t>
      </w:r>
      <w:r w:rsidR="004A56C1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elő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feltétel</w:t>
      </w:r>
      <w:r w:rsidR="004A56C1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ei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</w:t>
      </w:r>
    </w:p>
    <w:p w14:paraId="6E654C71" w14:textId="77777777" w:rsidR="000478C5" w:rsidRPr="00C71559" w:rsidRDefault="000478C5" w:rsidP="00430B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8D70CCF" w14:textId="021208C1" w:rsidR="000478C5" w:rsidRPr="00C71559" w:rsidRDefault="000478C5" w:rsidP="00430B0E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="00860A18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áborban résztvevő </w:t>
      </w:r>
      <w:r w:rsidR="00946321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</w:t>
      </w:r>
      <w:r w:rsidR="00860A18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yermek életkora</w:t>
      </w:r>
      <w:r w:rsidR="00946321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="00D01C2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8-12</w:t>
      </w:r>
      <w:r w:rsidR="00946321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év között.</w:t>
      </w:r>
    </w:p>
    <w:p w14:paraId="56206BC5" w14:textId="6208EB04" w:rsidR="000478C5" w:rsidRPr="00C71559" w:rsidRDefault="00311321" w:rsidP="00430B0E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1622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ábor teljes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részvételi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díja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megadott határidőn belül</w:t>
      </w:r>
      <w:r w:rsidR="002B6266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befizetésre kerüljön a Szervező részére</w:t>
      </w:r>
      <w:r w:rsidR="000478C5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E7900D3" w14:textId="77777777" w:rsidR="002B6266" w:rsidRPr="00C71559" w:rsidRDefault="002B6266" w:rsidP="00430B0E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Szülő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jelen </w:t>
      </w:r>
      <w:r w:rsidR="00194F86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ÁSZF-ben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foglaltakat maradéktalanul elfogadja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78E13ADF" w14:textId="7285840F" w:rsidR="0089045E" w:rsidRPr="00C71559" w:rsidRDefault="002B6266" w:rsidP="00430B0E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tábort megelőzően a Szülő a következő nyilatkozatokat </w:t>
      </w:r>
      <w:r w:rsidR="0045190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benyújt</w:t>
      </w:r>
      <w:r w:rsidR="006B16A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</w:t>
      </w:r>
      <w:r w:rsidR="0045190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a Szervező részére: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Adatkezelési nyilatkozat, </w:t>
      </w:r>
      <w:r w:rsidR="00142E0D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Befizetési, anyagi felelősség</w:t>
      </w:r>
      <w:r w:rsidR="00F05B26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ről szóló nyilatkozat,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Egészségügyi nyilatkozat, Hazajutásról szóló nyilatkozat.</w:t>
      </w:r>
    </w:p>
    <w:p w14:paraId="0B6BEFB1" w14:textId="77777777" w:rsidR="000952D3" w:rsidRPr="00C71559" w:rsidRDefault="000952D3" w:rsidP="00430B0E">
      <w:pPr>
        <w:pStyle w:val="Listaszerbekezds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1F2280B" w14:textId="081437C0" w:rsidR="000952D3" w:rsidRPr="00C71559" w:rsidRDefault="004A56C1" w:rsidP="00430B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Szülő tudomásul veszi, hogy a </w:t>
      </w:r>
      <w:r w:rsidR="00926DB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ábor a Gyermek számára alvási lehetőséget nem biztosít.</w:t>
      </w:r>
    </w:p>
    <w:p w14:paraId="00B0D907" w14:textId="77777777" w:rsidR="005D3612" w:rsidRPr="00C71559" w:rsidRDefault="005D3612" w:rsidP="00430B0E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C19F41E" w14:textId="7085107F" w:rsidR="0089045E" w:rsidRPr="00C71559" w:rsidRDefault="00651D74" w:rsidP="00430B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 xml:space="preserve">A </w:t>
      </w:r>
      <w:r w:rsidR="00926DB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 xml:space="preserve">ábor díja tartalmazza a napi egyszeri meleg ebédet, tízórait, </w:t>
      </w:r>
      <w:r w:rsidR="00974AAD" w:rsidRPr="00C7155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uz</w:t>
      </w:r>
      <w:r w:rsidR="004D45D4" w:rsidRPr="00C7155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s</w:t>
      </w:r>
      <w:r w:rsidR="00974AAD" w:rsidRPr="00C7155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onnát.</w:t>
      </w:r>
    </w:p>
    <w:p w14:paraId="7589B163" w14:textId="77777777" w:rsidR="00672D23" w:rsidRPr="00C71559" w:rsidRDefault="00672D23" w:rsidP="00430B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E52E062" w14:textId="77777777" w:rsidR="002347F9" w:rsidRDefault="0089045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Szülő kötelezettséget vállal arra, hogy a</w:t>
      </w:r>
      <w:r w:rsidR="00672D2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z Egészségügyi nyilatkozattal 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igazolja, hogy a gyermek a táborozásnak megfelelő egészségügyi állapotban van, a gyermek közösségbe engedhető. A Szervező ezen nyilatkozat hiányában a táborban történő részvételt megtagadhatja. A Szerződő felek rögzítik, hogy amennyiben a tábor ideje alatt a gyermek megbetegszik, abban az esetben a Szülő köteles a gyermek állapotáról a tábor szervezőjét, képviselőjét haladéktalanul értesíteni, valamint a gyermeket a táborba – a teljes gyógyulásig – nem viheti. </w:t>
      </w:r>
    </w:p>
    <w:p w14:paraId="0C76F056" w14:textId="77777777" w:rsidR="002347F9" w:rsidRPr="002347F9" w:rsidRDefault="002347F9" w:rsidP="00430B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F62E299" w14:textId="77777777" w:rsidR="0036255C" w:rsidRDefault="002347F9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347F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Szervező teljes felelősséget vállal a gyermek felügyeletéért, de nem felelős a gyermek által a táborba hozott tárgyakért,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eszközökért, </w:t>
      </w:r>
      <w:r w:rsidRPr="002347F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illetve a ruházat koszolódásáért vagy sérüléséért.</w:t>
      </w:r>
    </w:p>
    <w:p w14:paraId="1DB7C13D" w14:textId="77777777" w:rsidR="00430B0E" w:rsidRPr="00430B0E" w:rsidRDefault="00430B0E" w:rsidP="00430B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CCDDD61" w14:textId="16C0DD14" w:rsidR="00430B0E" w:rsidRPr="00430B0E" w:rsidRDefault="00430B0E" w:rsidP="00430B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30B0E">
        <w:rPr>
          <w:rFonts w:ascii="Times New Roman" w:hAnsi="Times New Roman" w:cs="Times New Roman"/>
        </w:rPr>
        <w:lastRenderedPageBreak/>
        <w:t>A Szülő tudomásul veszi, hogy amennyiben gyermeke kárt tesz a foglalkozások helyszínén a berendezésben, eszközökben, akkor az okozott kár</w:t>
      </w:r>
      <w:r>
        <w:rPr>
          <w:rFonts w:ascii="Times New Roman" w:hAnsi="Times New Roman" w:cs="Times New Roman"/>
        </w:rPr>
        <w:t xml:space="preserve"> megtérítése a Szülő felelőssége.</w:t>
      </w:r>
    </w:p>
    <w:p w14:paraId="6966681B" w14:textId="77777777" w:rsidR="00430B0E" w:rsidRPr="00430B0E" w:rsidRDefault="00430B0E" w:rsidP="00430B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314B9C6" w14:textId="108C50FD" w:rsidR="00672D23" w:rsidRDefault="0036255C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255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Szervező </w:t>
      </w:r>
      <w:r w:rsidR="001E34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kijelenti</w:t>
      </w:r>
      <w:r w:rsidRPr="0036255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hogy a gyermekek felügyeletével és foglalkoztatásával megbízott személyek</w:t>
      </w:r>
      <w:r w:rsidR="001E34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az általuk vezetett foglalkozások tekintetében szakképesítéssel rendelkeznek.</w:t>
      </w:r>
    </w:p>
    <w:p w14:paraId="50E35809" w14:textId="77777777" w:rsidR="0036255C" w:rsidRPr="0036255C" w:rsidRDefault="0036255C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2362ADC" w14:textId="3DBF3818" w:rsidR="0089045E" w:rsidRDefault="0089045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Szervező lehetőséget biztosít a Szülő számára, hogy a táborban történő részvételt lemondja. A megállapodás lemondásával kapcsolatban </w:t>
      </w:r>
      <w:r w:rsidR="000D4DB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Szervező az alábbi</w:t>
      </w:r>
      <w:r w:rsidR="001E34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ak</w:t>
      </w:r>
      <w:r w:rsidR="000D4DB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szerint jár el.</w:t>
      </w:r>
    </w:p>
    <w:p w14:paraId="64AFDBA0" w14:textId="77777777" w:rsidR="00125C00" w:rsidRPr="00667328" w:rsidRDefault="00125C00" w:rsidP="006673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EA019D5" w14:textId="2918D43C" w:rsidR="00B263D5" w:rsidRDefault="001E340E" w:rsidP="00125C0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jelentkezést követő öt napon belül a részvételi díj 50%-át szükséges foglalóként befizetni.</w:t>
      </w:r>
      <w:r w:rsidR="009710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B263D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Szülő kijelenti, hogy a foglaló jogi természetét ismeri, és elfogadja, hogy a</w:t>
      </w:r>
      <w:r w:rsidR="009710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971053" w:rsidRPr="006673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foglaló</w:t>
      </w:r>
      <w:r w:rsidR="00B263D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összege</w:t>
      </w:r>
      <w:r w:rsidR="00971053" w:rsidRPr="006673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– amennyiben a részvétel a jelentkező oldaláról hiúsul meg – nem </w:t>
      </w:r>
      <w:r w:rsidR="009710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kerül</w:t>
      </w:r>
      <w:r w:rsidR="00971053" w:rsidRPr="006673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visszafizet</w:t>
      </w:r>
      <w:r w:rsidR="009710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ésre</w:t>
      </w:r>
      <w:r w:rsidR="00125C0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="00B263D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0DC632E6" w14:textId="77777777" w:rsidR="00B263D5" w:rsidRDefault="00B263D5" w:rsidP="00125C0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0FAEA3B" w14:textId="108A6AE9" w:rsidR="00672D23" w:rsidRPr="0089045E" w:rsidRDefault="00971053" w:rsidP="0066732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részvételi díj másik felét 202</w:t>
      </w:r>
      <w:r w:rsidR="00D01C2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július 15-ig kell befizetni.</w:t>
      </w:r>
    </w:p>
    <w:p w14:paraId="35B0D15A" w14:textId="77777777" w:rsidR="00125C00" w:rsidRDefault="00125C00" w:rsidP="006673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</w:pPr>
    </w:p>
    <w:p w14:paraId="3A3A44FE" w14:textId="5B473C28" w:rsidR="00672D23" w:rsidRPr="00C71559" w:rsidRDefault="0089045E" w:rsidP="0066732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</w:pPr>
      <w:r w:rsidRPr="0089045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 xml:space="preserve">A befizetett </w:t>
      </w:r>
      <w:r w:rsidR="00BD4B1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>második részletet</w:t>
      </w:r>
      <w:r w:rsidR="00125C00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 xml:space="preserve"> </w:t>
      </w:r>
      <w:r w:rsidR="009662AD" w:rsidRPr="00C71559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 xml:space="preserve">a Szervezőnek </w:t>
      </w:r>
      <w:r w:rsidRPr="0089045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>nem áll mód</w:t>
      </w:r>
      <w:r w:rsidR="009662AD" w:rsidRPr="00C71559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>jába</w:t>
      </w:r>
      <w:r w:rsidR="00BD4B1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>n</w:t>
      </w:r>
      <w:r w:rsidRPr="0089045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 xml:space="preserve"> visszafizetni!</w:t>
      </w:r>
    </w:p>
    <w:p w14:paraId="3C0590BF" w14:textId="77777777" w:rsidR="00672D23" w:rsidRPr="00C71559" w:rsidRDefault="0089045E" w:rsidP="00430B0E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  <w:t>Kivéve:</w:t>
      </w:r>
    </w:p>
    <w:p w14:paraId="6B21403B" w14:textId="56DBAEA2" w:rsidR="00672D23" w:rsidRPr="00C71559" w:rsidRDefault="0089045E" w:rsidP="00430B0E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Ha a </w:t>
      </w:r>
      <w:r w:rsidR="00926DB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ábort</w:t>
      </w:r>
      <w:r w:rsidR="00672D2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vis maior eset</w:t>
      </w:r>
      <w:r w:rsidR="00C51267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vagy</w:t>
      </w:r>
      <w:r w:rsidR="00672D2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járványhelyzet</w:t>
      </w: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 miatt </w:t>
      </w:r>
      <w:r w:rsidR="00C51267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Szervező nem tudja megszervezni</w:t>
      </w:r>
      <w:r w:rsidR="003F360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vagy</w:t>
      </w:r>
      <w:r w:rsidR="00672D23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48029936" w14:textId="14491AB0" w:rsidR="00A50BC2" w:rsidRPr="00C71559" w:rsidRDefault="003F3605" w:rsidP="00430B0E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</w:t>
      </w:r>
      <w:r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C72271"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Szervező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lemondja a tábort, </w:t>
      </w:r>
      <w:r w:rsidR="00C72271"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pl. </w:t>
      </w:r>
      <w:r w:rsidR="00C72271" w:rsidRPr="0089045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 elegendő létszám miatt, vagy egyéb okból)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vagy</w:t>
      </w:r>
    </w:p>
    <w:p w14:paraId="7973EA42" w14:textId="6A6710E1" w:rsidR="0089045E" w:rsidRDefault="003F3605" w:rsidP="00430B0E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a gyermek (igazoltan) </w:t>
      </w:r>
      <w:r w:rsidR="001500D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</w:t>
      </w:r>
      <w:r w:rsidR="001500D6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napnál hosszabb </w:t>
      </w:r>
      <w:r w:rsidR="009662AD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ideig </w:t>
      </w:r>
      <w:r w:rsidR="0089045E"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tartó betegségben szenved, vagy kórházi kezelés alatt áll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vagy</w:t>
      </w:r>
    </w:p>
    <w:p w14:paraId="0AC4BFDF" w14:textId="2FEB6C32" w:rsidR="00BD4B18" w:rsidRPr="00C71559" w:rsidRDefault="003F3605" w:rsidP="00430B0E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</w:t>
      </w:r>
      <w:r w:rsidR="00BD4B18" w:rsidRPr="006673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a részvétel meghiúsulását a </w:t>
      </w:r>
      <w:r w:rsidR="00BD4B1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Szülő</w:t>
      </w:r>
      <w:r w:rsidR="00BD4B18" w:rsidRPr="006673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augusztus 20-ig írásban jelzi.</w:t>
      </w:r>
    </w:p>
    <w:p w14:paraId="4A16CFE3" w14:textId="3B545D1B" w:rsidR="00672D23" w:rsidRPr="00C71559" w:rsidRDefault="00672D23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447CA26" w14:textId="39494090" w:rsidR="00125C00" w:rsidRPr="00C71559" w:rsidRDefault="00125C00" w:rsidP="00255B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</w:pPr>
    </w:p>
    <w:p w14:paraId="035B347E" w14:textId="77777777" w:rsidR="00672D23" w:rsidRPr="00C71559" w:rsidRDefault="00672D23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</w:pPr>
    </w:p>
    <w:p w14:paraId="75C2FA8E" w14:textId="04C53C5F" w:rsidR="0089045E" w:rsidRPr="00C71559" w:rsidRDefault="0089045E" w:rsidP="00430B0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7155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jelen Általános Szerződési Feltételekben nem szabályozott kérdésekben a hatályos magyar Polgári Törvénykönyv rendelkezései az irányadók.</w:t>
      </w:r>
    </w:p>
    <w:p w14:paraId="31486170" w14:textId="77777777" w:rsidR="00672D23" w:rsidRPr="00194F86" w:rsidRDefault="00672D23" w:rsidP="00430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</w:pPr>
    </w:p>
    <w:p w14:paraId="32C0D0EF" w14:textId="77777777" w:rsidR="00E17EE0" w:rsidRPr="00194F86" w:rsidRDefault="00E17EE0" w:rsidP="00430B0E">
      <w:pPr>
        <w:spacing w:after="0" w:line="240" w:lineRule="auto"/>
        <w:rPr>
          <w:rFonts w:ascii="Times New Roman" w:hAnsi="Times New Roman" w:cs="Times New Roman"/>
        </w:rPr>
      </w:pPr>
    </w:p>
    <w:sectPr w:rsidR="00E17EE0" w:rsidRPr="0019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41EB"/>
    <w:multiLevelType w:val="hybridMultilevel"/>
    <w:tmpl w:val="32CE7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BD9"/>
    <w:multiLevelType w:val="hybridMultilevel"/>
    <w:tmpl w:val="21E80D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5361"/>
    <w:multiLevelType w:val="hybridMultilevel"/>
    <w:tmpl w:val="FC726E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00705"/>
    <w:multiLevelType w:val="multilevel"/>
    <w:tmpl w:val="DAFE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60300"/>
    <w:multiLevelType w:val="hybridMultilevel"/>
    <w:tmpl w:val="25A6D1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1329E"/>
    <w:multiLevelType w:val="hybridMultilevel"/>
    <w:tmpl w:val="342CF04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88202">
    <w:abstractNumId w:val="5"/>
  </w:num>
  <w:num w:numId="2" w16cid:durableId="1679229875">
    <w:abstractNumId w:val="2"/>
  </w:num>
  <w:num w:numId="3" w16cid:durableId="1635407770">
    <w:abstractNumId w:val="0"/>
  </w:num>
  <w:num w:numId="4" w16cid:durableId="1313944901">
    <w:abstractNumId w:val="4"/>
  </w:num>
  <w:num w:numId="5" w16cid:durableId="194268103">
    <w:abstractNumId w:val="3"/>
  </w:num>
  <w:num w:numId="6" w16cid:durableId="33457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E"/>
    <w:rsid w:val="00040A0D"/>
    <w:rsid w:val="00045328"/>
    <w:rsid w:val="000478C5"/>
    <w:rsid w:val="000952D3"/>
    <w:rsid w:val="000C5298"/>
    <w:rsid w:val="000D42CD"/>
    <w:rsid w:val="000D4DB3"/>
    <w:rsid w:val="00110D6A"/>
    <w:rsid w:val="00125C00"/>
    <w:rsid w:val="00130255"/>
    <w:rsid w:val="001406E2"/>
    <w:rsid w:val="00142E0D"/>
    <w:rsid w:val="001500D6"/>
    <w:rsid w:val="00162254"/>
    <w:rsid w:val="001844C0"/>
    <w:rsid w:val="00194F86"/>
    <w:rsid w:val="001C73B7"/>
    <w:rsid w:val="001D467F"/>
    <w:rsid w:val="001E28E0"/>
    <w:rsid w:val="001E340E"/>
    <w:rsid w:val="002347F9"/>
    <w:rsid w:val="00245972"/>
    <w:rsid w:val="00255BFD"/>
    <w:rsid w:val="00275565"/>
    <w:rsid w:val="00281932"/>
    <w:rsid w:val="002B6266"/>
    <w:rsid w:val="002E2B59"/>
    <w:rsid w:val="002F2BF4"/>
    <w:rsid w:val="00311321"/>
    <w:rsid w:val="003439EA"/>
    <w:rsid w:val="0036255C"/>
    <w:rsid w:val="0036557D"/>
    <w:rsid w:val="00366452"/>
    <w:rsid w:val="00387021"/>
    <w:rsid w:val="003C6EFF"/>
    <w:rsid w:val="003F3605"/>
    <w:rsid w:val="0040571A"/>
    <w:rsid w:val="00430B0E"/>
    <w:rsid w:val="00430E94"/>
    <w:rsid w:val="00451903"/>
    <w:rsid w:val="004A56C1"/>
    <w:rsid w:val="004C68B3"/>
    <w:rsid w:val="004D45D4"/>
    <w:rsid w:val="004D7BB2"/>
    <w:rsid w:val="004E785D"/>
    <w:rsid w:val="00582E58"/>
    <w:rsid w:val="005846FA"/>
    <w:rsid w:val="005A627E"/>
    <w:rsid w:val="005D3612"/>
    <w:rsid w:val="005F4C0F"/>
    <w:rsid w:val="00604D37"/>
    <w:rsid w:val="00632B79"/>
    <w:rsid w:val="00651D74"/>
    <w:rsid w:val="00667328"/>
    <w:rsid w:val="00672D23"/>
    <w:rsid w:val="00681B24"/>
    <w:rsid w:val="006B16A0"/>
    <w:rsid w:val="006F301C"/>
    <w:rsid w:val="007437FD"/>
    <w:rsid w:val="00817212"/>
    <w:rsid w:val="00821ABD"/>
    <w:rsid w:val="00860A18"/>
    <w:rsid w:val="00885AA5"/>
    <w:rsid w:val="0089045E"/>
    <w:rsid w:val="008B5783"/>
    <w:rsid w:val="008F048A"/>
    <w:rsid w:val="008F2B20"/>
    <w:rsid w:val="00926DB4"/>
    <w:rsid w:val="00946321"/>
    <w:rsid w:val="009662AD"/>
    <w:rsid w:val="00971053"/>
    <w:rsid w:val="00974AAD"/>
    <w:rsid w:val="00987500"/>
    <w:rsid w:val="00A50BC2"/>
    <w:rsid w:val="00A65634"/>
    <w:rsid w:val="00AA16C5"/>
    <w:rsid w:val="00AB16E7"/>
    <w:rsid w:val="00B263D5"/>
    <w:rsid w:val="00BD4B18"/>
    <w:rsid w:val="00C51267"/>
    <w:rsid w:val="00C64C1D"/>
    <w:rsid w:val="00C71559"/>
    <w:rsid w:val="00C72271"/>
    <w:rsid w:val="00CB1EE5"/>
    <w:rsid w:val="00CB7836"/>
    <w:rsid w:val="00CF4077"/>
    <w:rsid w:val="00D01C2E"/>
    <w:rsid w:val="00D516B5"/>
    <w:rsid w:val="00D710A5"/>
    <w:rsid w:val="00E03178"/>
    <w:rsid w:val="00E17EE0"/>
    <w:rsid w:val="00EB38A3"/>
    <w:rsid w:val="00F05B26"/>
    <w:rsid w:val="00F404BC"/>
    <w:rsid w:val="00F65690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2D76"/>
  <w15:chartTrackingRefBased/>
  <w15:docId w15:val="{E7AB4302-7E25-44AA-8938-2D97021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9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9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0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90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0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0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0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0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0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89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0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89045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045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04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04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04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04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0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04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04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045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045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045E"/>
    <w:rPr>
      <w:b/>
      <w:bCs/>
      <w:smallCaps/>
      <w:color w:val="2F5496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89045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9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89045E"/>
    <w:rPr>
      <w:color w:val="0000FF"/>
      <w:u w:val="single"/>
    </w:rPr>
  </w:style>
  <w:style w:type="paragraph" w:customStyle="1" w:styleId="text">
    <w:name w:val="text"/>
    <w:basedOn w:val="Norml"/>
    <w:rsid w:val="0089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453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453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453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53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532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F4C0F"/>
    <w:pPr>
      <w:spacing w:after="0" w:line="240" w:lineRule="auto"/>
    </w:pPr>
  </w:style>
  <w:style w:type="character" w:customStyle="1" w:styleId="ui-provider">
    <w:name w:val="ui-provider"/>
    <w:basedOn w:val="Bekezdsalapbettpusa"/>
    <w:rsid w:val="00971053"/>
  </w:style>
  <w:style w:type="character" w:styleId="Feloldatlanmegemlts">
    <w:name w:val="Unresolved Mention"/>
    <w:basedOn w:val="Bekezdsalapbettpusa"/>
    <w:uiPriority w:val="99"/>
    <w:semiHidden/>
    <w:unhideWhenUsed/>
    <w:rsid w:val="007437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30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k.elte.hu/tabor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DA0A-9B11-44B1-A2A4-6DEA4690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Malatinszky Anita</dc:creator>
  <cp:keywords/>
  <dc:description/>
  <cp:lastModifiedBy>Sebestyén Panna Alma</cp:lastModifiedBy>
  <cp:revision>3</cp:revision>
  <dcterms:created xsi:type="dcterms:W3CDTF">2025-04-08T13:41:00Z</dcterms:created>
  <dcterms:modified xsi:type="dcterms:W3CDTF">2025-04-08T13:42:00Z</dcterms:modified>
</cp:coreProperties>
</file>