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56F7" w:rsidP="2CF2ECAE" w:rsidRDefault="009511C3" w14:paraId="05307EC2" w14:textId="628460FD">
      <w:pPr>
        <w:spacing w:line="257" w:lineRule="auto"/>
        <w:jc w:val="center"/>
      </w:pPr>
      <w:r w:rsidRPr="2CF2ECAE" w:rsidR="2CF2ECAE">
        <w:rPr>
          <w:rFonts w:ascii="Garamond" w:hAnsi="Garamond" w:eastAsia="Garamond" w:cs="Garamond"/>
          <w:b w:val="1"/>
          <w:bCs w:val="1"/>
          <w:noProof w:val="0"/>
          <w:sz w:val="22"/>
          <w:szCs w:val="22"/>
          <w:lang w:val="hu-HU"/>
        </w:rPr>
        <w:t>Syllabus</w:t>
      </w:r>
    </w:p>
    <w:p w:rsidR="00D656F7" w:rsidP="2CF2ECAE" w:rsidRDefault="009511C3" w14:paraId="5643C9BB" w14:textId="37E03B92">
      <w:pPr>
        <w:spacing w:line="257" w:lineRule="auto"/>
      </w:pPr>
      <w:proofErr w:type="spellStart"/>
      <w:r w:rsidRPr="2CF2ECAE" w:rsidR="2CF2ECAE">
        <w:rPr>
          <w:rFonts w:ascii="Garamond" w:hAnsi="Garamond" w:eastAsia="Garamond" w:cs="Garamond"/>
          <w:b w:val="1"/>
          <w:bCs w:val="1"/>
          <w:noProof w:val="0"/>
          <w:sz w:val="22"/>
          <w:szCs w:val="22"/>
          <w:lang w:val="hu-HU"/>
        </w:rPr>
        <w:t>Subject</w:t>
      </w:r>
      <w:proofErr w:type="spellEnd"/>
      <w:r w:rsidRPr="2CF2ECAE" w:rsidR="2CF2ECAE">
        <w:rPr>
          <w:rFonts w:ascii="Garamond" w:hAnsi="Garamond" w:eastAsia="Garamond" w:cs="Garamond"/>
          <w:b w:val="1"/>
          <w:bCs w:val="1"/>
          <w:noProof w:val="0"/>
          <w:sz w:val="22"/>
          <w:szCs w:val="22"/>
          <w:lang w:val="hu-HU"/>
        </w:rPr>
        <w:t xml:space="preserve"> </w:t>
      </w:r>
      <w:proofErr w:type="spellStart"/>
      <w:r w:rsidRPr="2CF2ECAE" w:rsidR="2CF2ECAE">
        <w:rPr>
          <w:rFonts w:ascii="Garamond" w:hAnsi="Garamond" w:eastAsia="Garamond" w:cs="Garamond"/>
          <w:b w:val="1"/>
          <w:bCs w:val="1"/>
          <w:noProof w:val="0"/>
          <w:sz w:val="22"/>
          <w:szCs w:val="22"/>
          <w:lang w:val="hu-HU"/>
        </w:rPr>
        <w:t>code</w:t>
      </w:r>
      <w:proofErr w:type="spellEnd"/>
      <w:r w:rsidRPr="2CF2ECAE" w:rsidR="2CF2ECAE">
        <w:rPr>
          <w:rFonts w:ascii="Garamond" w:hAnsi="Garamond" w:eastAsia="Garamond" w:cs="Garamond"/>
          <w:b w:val="1"/>
          <w:bCs w:val="1"/>
          <w:noProof w:val="0"/>
          <w:sz w:val="22"/>
          <w:szCs w:val="22"/>
          <w:lang w:val="hu-HU"/>
        </w:rPr>
        <w:t xml:space="preserve">: </w:t>
      </w:r>
      <w:r w:rsidRPr="2CF2ECAE" w:rsidR="2CF2ECAE">
        <w:rPr>
          <w:rFonts w:ascii="Garamond" w:hAnsi="Garamond" w:eastAsia="Garamond" w:cs="Garamond"/>
          <w:noProof w:val="0"/>
          <w:sz w:val="22"/>
          <w:szCs w:val="22"/>
          <w:lang w:val="hu-HU"/>
        </w:rPr>
        <w:t>HRCM21-136</w:t>
      </w:r>
    </w:p>
    <w:p w:rsidR="00D656F7" w:rsidP="2CF2ECAE" w:rsidRDefault="009511C3" w14:paraId="1BFC8F19" w14:textId="51774C27">
      <w:pPr>
        <w:pStyle w:val="Norml"/>
        <w:bidi w:val="0"/>
        <w:spacing w:before="0" w:beforeAutospacing="off" w:after="160" w:afterAutospacing="off" w:line="259" w:lineRule="auto"/>
        <w:ind w:left="0" w:right="0"/>
        <w:jc w:val="left"/>
        <w:rPr>
          <w:rFonts w:ascii="Garamond" w:hAnsi="Garamond"/>
        </w:rPr>
      </w:pPr>
      <w:proofErr w:type="spellStart"/>
      <w:r w:rsidRPr="2CF2ECAE" w:rsidR="2CF2ECAE">
        <w:rPr>
          <w:rFonts w:ascii="Garamond" w:hAnsi="Garamond" w:eastAsia="Garamond" w:cs="Garamond"/>
          <w:b w:val="1"/>
          <w:bCs w:val="1"/>
          <w:noProof w:val="0"/>
          <w:sz w:val="22"/>
          <w:szCs w:val="22"/>
          <w:lang w:val="hu-HU"/>
        </w:rPr>
        <w:t>Subject</w:t>
      </w:r>
      <w:proofErr w:type="spellEnd"/>
      <w:r w:rsidRPr="2CF2ECAE" w:rsidR="2CF2ECAE">
        <w:rPr>
          <w:rFonts w:ascii="Garamond" w:hAnsi="Garamond" w:eastAsia="Garamond" w:cs="Garamond"/>
          <w:b w:val="1"/>
          <w:bCs w:val="1"/>
          <w:noProof w:val="0"/>
          <w:sz w:val="22"/>
          <w:szCs w:val="22"/>
          <w:lang w:val="hu-HU"/>
        </w:rPr>
        <w:t xml:space="preserve"> name:</w:t>
      </w:r>
      <w:r w:rsidRPr="2CF2ECAE" w:rsidR="00DD6564">
        <w:rPr>
          <w:rFonts w:ascii="Garamond" w:hAnsi="Garamond"/>
        </w:rPr>
        <w:t xml:space="preserve"> </w:t>
      </w:r>
      <w:r w:rsidRPr="2CF2ECAE" w:rsidR="00C80067">
        <w:rPr>
          <w:rFonts w:ascii="Garamond" w:hAnsi="Garamond"/>
        </w:rPr>
        <w:t>Proje</w:t>
      </w:r>
      <w:r w:rsidRPr="2CF2ECAE" w:rsidR="2CF2ECAE">
        <w:rPr>
          <w:rFonts w:ascii="Garamond" w:hAnsi="Garamond"/>
        </w:rPr>
        <w:t>ctmanagement</w:t>
      </w:r>
    </w:p>
    <w:p w:rsidR="00D656F7" w:rsidP="2CF2ECAE" w:rsidRDefault="009511C3" w14:paraId="408EA95E" w14:textId="126BAD9B">
      <w:pPr>
        <w:pStyle w:val="Norml"/>
        <w:rPr>
          <w:rFonts w:ascii="Garamond" w:hAnsi="Garamond"/>
        </w:rPr>
      </w:pPr>
      <w:r w:rsidRPr="2CF2ECAE" w:rsidR="2CF2ECAE">
        <w:rPr>
          <w:rFonts w:ascii="Garamond" w:hAnsi="Garamond" w:eastAsia="Garamond" w:cs="Garamond"/>
          <w:b w:val="1"/>
          <w:bCs w:val="1"/>
          <w:noProof w:val="0"/>
          <w:sz w:val="22"/>
          <w:szCs w:val="22"/>
          <w:lang w:val="en-US"/>
        </w:rPr>
        <w:t>Purpose of course</w:t>
      </w:r>
      <w:r w:rsidRPr="2CF2ECAE" w:rsidR="00D656F7">
        <w:rPr>
          <w:rFonts w:ascii="Garamond" w:hAnsi="Garamond"/>
          <w:b w:val="1"/>
          <w:bCs w:val="1"/>
        </w:rPr>
        <w:t>:</w:t>
      </w:r>
      <w:r w:rsidRPr="2CF2ECAE" w:rsidR="00D656F7">
        <w:rPr>
          <w:rFonts w:ascii="Garamond" w:hAnsi="Garamond"/>
        </w:rPr>
        <w:t xml:space="preserve"> </w:t>
      </w:r>
    </w:p>
    <w:p w:rsidRPr="002C7C35" w:rsidR="002C7C35" w:rsidP="002C7C35" w:rsidRDefault="002C7C35" w14:paraId="31D28D78" w14:textId="3F4164A3">
      <w:pPr>
        <w:jc w:val="both"/>
        <w:rPr>
          <w:rFonts w:ascii="Garamond" w:hAnsi="Garamond"/>
          <w:lang w:val="en-US"/>
        </w:rPr>
      </w:pPr>
      <w:r w:rsidRPr="002C7C35">
        <w:rPr>
          <w:rFonts w:ascii="Garamond" w:hAnsi="Garamond"/>
          <w:lang w:val="en-US"/>
        </w:rPr>
        <w:lastRenderedPageBreak/>
        <w:t>During the semester, students get a basic understanding of complex topics in project management. Projects are an increasingly important part of modern business. Therefore, the course emphasizes the importance of understanding the relationship between projects and the strategic goals of the organization. The course is basically about the planning, development, implementation and evaluation of projects. The specific goal of the subject is to provide students with knowledge and skills that can be successfully utilized both in general, project-based thinking and problem solving, and in the preparation, elaboration, application, implementation, monitoring and evaluation activities of projects.</w:t>
      </w:r>
    </w:p>
    <w:p w:rsidRPr="003E5D4C" w:rsidR="00CB7C66" w:rsidP="0068535D" w:rsidRDefault="00CB7C66" w14:paraId="3C0443E8" w14:textId="77777777">
      <w:pPr>
        <w:spacing w:after="0"/>
        <w:rPr>
          <w:rFonts w:ascii="Garamond" w:hAnsi="Garamond" w:cstheme="minorHAnsi"/>
          <w:lang w:val="en-US"/>
        </w:rPr>
      </w:pPr>
      <w:r w:rsidRPr="003E5D4C">
        <w:rPr>
          <w:rFonts w:ascii="Garamond" w:hAnsi="Garamond" w:cstheme="minorHAnsi"/>
          <w:lang w:val="en-US"/>
        </w:rPr>
        <w:t>Results and acquired competencies</w:t>
      </w:r>
    </w:p>
    <w:p w:rsidRPr="003E5D4C" w:rsidR="00A06D8A" w:rsidP="0068535D" w:rsidRDefault="00A06D8A" w14:paraId="6A86720B" w14:textId="77777777">
      <w:pPr>
        <w:spacing w:after="0"/>
        <w:rPr>
          <w:rFonts w:ascii="Garamond" w:hAnsi="Garamond" w:cstheme="minorHAnsi"/>
          <w:lang w:val="en-US"/>
        </w:rPr>
      </w:pPr>
    </w:p>
    <w:p w:rsidRPr="003E5D4C" w:rsidR="00CB7C66" w:rsidP="0068535D" w:rsidRDefault="00CB7C66" w14:paraId="5D381E4F" w14:textId="77777777">
      <w:pPr>
        <w:spacing w:after="0"/>
        <w:rPr>
          <w:rFonts w:ascii="Garamond" w:hAnsi="Garamond" w:cstheme="minorHAnsi"/>
          <w:lang w:val="en-US"/>
        </w:rPr>
      </w:pPr>
      <w:r w:rsidRPr="003E5D4C">
        <w:rPr>
          <w:rFonts w:ascii="Garamond" w:hAnsi="Garamond" w:cstheme="minorHAnsi"/>
          <w:lang w:val="en-US"/>
        </w:rPr>
        <w:t>Knowledge:</w:t>
      </w:r>
    </w:p>
    <w:p w:rsidRPr="003E5D4C" w:rsidR="0068535D" w:rsidP="00A06D8A" w:rsidRDefault="003E5D4C" w14:paraId="4CEFAC1E" w14:textId="50766D8F">
      <w:pPr>
        <w:pStyle w:val="Listaszerbekezds"/>
        <w:numPr>
          <w:ilvl w:val="0"/>
          <w:numId w:val="2"/>
        </w:numPr>
        <w:spacing w:after="0" w:line="240" w:lineRule="auto"/>
        <w:jc w:val="both"/>
        <w:rPr>
          <w:rFonts w:ascii="Garamond" w:hAnsi="Garamond"/>
          <w:lang w:val="en-US"/>
        </w:rPr>
      </w:pPr>
      <w:r w:rsidRPr="003E5D4C">
        <w:rPr>
          <w:rFonts w:ascii="Garamond" w:hAnsi="Garamond"/>
          <w:lang w:val="en-US"/>
        </w:rPr>
        <w:t>Understand the importance of project management</w:t>
      </w:r>
      <w:r w:rsidRPr="003E5D4C" w:rsidR="00A06D8A">
        <w:rPr>
          <w:rFonts w:ascii="Garamond" w:hAnsi="Garamond"/>
          <w:lang w:val="en-US"/>
        </w:rPr>
        <w:t xml:space="preserve"> in most industries and businesses and to apply specific tools, models and processes</w:t>
      </w:r>
    </w:p>
    <w:p w:rsidRPr="003E5D4C" w:rsidR="0068535D" w:rsidP="00A06D8A" w:rsidRDefault="003E5D4C" w14:paraId="21AAD890" w14:textId="7C38B011">
      <w:pPr>
        <w:pStyle w:val="Listaszerbekezds"/>
        <w:numPr>
          <w:ilvl w:val="0"/>
          <w:numId w:val="2"/>
        </w:numPr>
        <w:spacing w:after="0" w:line="240" w:lineRule="auto"/>
        <w:jc w:val="both"/>
        <w:rPr>
          <w:rFonts w:ascii="Garamond" w:hAnsi="Garamond"/>
          <w:lang w:val="en-US"/>
        </w:rPr>
      </w:pPr>
      <w:r w:rsidRPr="003E5D4C">
        <w:rPr>
          <w:rFonts w:ascii="Garamond" w:hAnsi="Garamond"/>
          <w:lang w:val="en-US"/>
        </w:rPr>
        <w:t>Understand the importance of l</w:t>
      </w:r>
      <w:r w:rsidRPr="003E5D4C" w:rsidR="00A06D8A">
        <w:rPr>
          <w:rFonts w:ascii="Garamond" w:hAnsi="Garamond"/>
          <w:lang w:val="en-US"/>
        </w:rPr>
        <w:t>eadership specifically in teams as well as governance and approaches to conflict resolutions.</w:t>
      </w:r>
    </w:p>
    <w:p w:rsidRPr="003E5D4C" w:rsidR="00A06D8A" w:rsidP="006B28B8" w:rsidRDefault="00A06D8A" w14:paraId="1D4A69DE" w14:textId="1BFD055D">
      <w:pPr>
        <w:pStyle w:val="Listaszerbekezds"/>
        <w:numPr>
          <w:ilvl w:val="0"/>
          <w:numId w:val="2"/>
        </w:numPr>
        <w:spacing w:after="0" w:line="240" w:lineRule="auto"/>
        <w:jc w:val="both"/>
        <w:rPr>
          <w:rFonts w:ascii="Garamond" w:hAnsi="Garamond"/>
          <w:lang w:val="en-US"/>
        </w:rPr>
      </w:pPr>
      <w:r w:rsidRPr="003E5D4C">
        <w:rPr>
          <w:rFonts w:ascii="Garamond" w:hAnsi="Garamond"/>
          <w:lang w:val="en-US"/>
        </w:rPr>
        <w:t>Understand the importance of values and cultural differences, particularly in international projects.</w:t>
      </w:r>
    </w:p>
    <w:p w:rsidRPr="003E5D4C" w:rsidR="00A06D8A" w:rsidP="0068535D" w:rsidRDefault="00A06D8A" w14:paraId="54C37C5A" w14:textId="77777777">
      <w:pPr>
        <w:spacing w:after="0"/>
        <w:rPr>
          <w:rFonts w:ascii="Garamond" w:hAnsi="Garamond" w:cstheme="minorHAnsi"/>
          <w:lang w:val="en-US"/>
        </w:rPr>
      </w:pPr>
    </w:p>
    <w:p w:rsidRPr="003E5D4C" w:rsidR="00CB7C66" w:rsidP="0068535D" w:rsidRDefault="00CB7C66" w14:paraId="3242C1BD" w14:textId="77777777">
      <w:pPr>
        <w:spacing w:after="0"/>
        <w:rPr>
          <w:rFonts w:ascii="Garamond" w:hAnsi="Garamond" w:cstheme="minorHAnsi"/>
          <w:lang w:val="en-US"/>
        </w:rPr>
      </w:pPr>
      <w:r w:rsidRPr="003E5D4C">
        <w:rPr>
          <w:rFonts w:ascii="Garamond" w:hAnsi="Garamond" w:cstheme="minorHAnsi"/>
          <w:lang w:val="en-US"/>
        </w:rPr>
        <w:t>Abilities:</w:t>
      </w:r>
    </w:p>
    <w:p w:rsidRPr="003E5D4C" w:rsidR="00A06D8A" w:rsidP="00A06D8A" w:rsidRDefault="00A06D8A" w14:paraId="0F34892A" w14:textId="121B54C0">
      <w:pPr>
        <w:pStyle w:val="Listaszerbekezds"/>
        <w:numPr>
          <w:ilvl w:val="0"/>
          <w:numId w:val="2"/>
        </w:numPr>
        <w:spacing w:after="0" w:line="240" w:lineRule="auto"/>
        <w:jc w:val="both"/>
        <w:rPr>
          <w:rFonts w:ascii="Garamond" w:hAnsi="Garamond"/>
          <w:lang w:val="en-US"/>
        </w:rPr>
      </w:pPr>
      <w:r w:rsidRPr="003E5D4C">
        <w:rPr>
          <w:rFonts w:ascii="Garamond" w:hAnsi="Garamond"/>
          <w:lang w:val="en-US"/>
        </w:rPr>
        <w:t xml:space="preserve">Ability to do presentations on complex matters in a </w:t>
      </w:r>
      <w:r w:rsidRPr="003E5D4C" w:rsidR="00AE32BF">
        <w:rPr>
          <w:rFonts w:ascii="Garamond" w:hAnsi="Garamond"/>
          <w:lang w:val="en-US"/>
        </w:rPr>
        <w:t>well-structured</w:t>
      </w:r>
      <w:r w:rsidRPr="003E5D4C">
        <w:rPr>
          <w:rFonts w:ascii="Garamond" w:hAnsi="Garamond"/>
          <w:lang w:val="en-US"/>
        </w:rPr>
        <w:t xml:space="preserve"> and easy to understand way and with coherent and logic conclusions.</w:t>
      </w:r>
    </w:p>
    <w:p w:rsidRPr="003E5D4C" w:rsidR="00641E0E" w:rsidP="00223105" w:rsidRDefault="00641E0E" w14:paraId="1B834A61" w14:textId="77777777">
      <w:pPr>
        <w:pStyle w:val="Listaszerbekezds"/>
        <w:numPr>
          <w:ilvl w:val="0"/>
          <w:numId w:val="2"/>
        </w:numPr>
        <w:jc w:val="both"/>
        <w:rPr>
          <w:rFonts w:ascii="Garamond" w:hAnsi="Garamond"/>
          <w:lang w:val="en-US"/>
        </w:rPr>
      </w:pPr>
      <w:r w:rsidRPr="003E5D4C">
        <w:rPr>
          <w:rFonts w:ascii="Garamond" w:hAnsi="Garamond"/>
          <w:lang w:val="en-US"/>
        </w:rPr>
        <w:t>Students are able to make an independent, scientific summary analysis in the areas discussed in the course.</w:t>
      </w:r>
    </w:p>
    <w:p w:rsidRPr="003E5D4C" w:rsidR="0068535D" w:rsidP="0098734F" w:rsidRDefault="0098734F" w14:paraId="50B205A2" w14:textId="45BE5E9A">
      <w:pPr>
        <w:pStyle w:val="Listaszerbekezds"/>
        <w:numPr>
          <w:ilvl w:val="0"/>
          <w:numId w:val="2"/>
        </w:numPr>
        <w:spacing w:after="0" w:line="240" w:lineRule="auto"/>
        <w:jc w:val="both"/>
        <w:rPr>
          <w:rFonts w:ascii="Garamond" w:hAnsi="Garamond"/>
          <w:lang w:val="en-US"/>
        </w:rPr>
      </w:pPr>
      <w:r w:rsidRPr="003E5D4C">
        <w:rPr>
          <w:rFonts w:ascii="Garamond" w:hAnsi="Garamond"/>
          <w:lang w:val="en-US"/>
        </w:rPr>
        <w:t>Students will be able to work effectively and integratively.</w:t>
      </w:r>
    </w:p>
    <w:p w:rsidRPr="003E5D4C" w:rsidR="0098734F" w:rsidP="0098734F" w:rsidRDefault="0098734F" w14:paraId="39EAD368" w14:textId="77777777">
      <w:pPr>
        <w:pStyle w:val="Listaszerbekezds"/>
        <w:spacing w:after="0" w:line="240" w:lineRule="auto"/>
        <w:ind w:left="360"/>
        <w:jc w:val="both"/>
        <w:rPr>
          <w:rFonts w:ascii="Garamond" w:hAnsi="Garamond"/>
          <w:lang w:val="en-US"/>
        </w:rPr>
      </w:pPr>
    </w:p>
    <w:p w:rsidRPr="003E5D4C" w:rsidR="00CB7C66" w:rsidP="0068535D" w:rsidRDefault="00CB7C66" w14:paraId="588EEFD1" w14:textId="77777777">
      <w:pPr>
        <w:spacing w:after="0"/>
        <w:rPr>
          <w:rFonts w:ascii="Garamond" w:hAnsi="Garamond" w:cstheme="minorHAnsi"/>
          <w:lang w:val="en-US"/>
        </w:rPr>
      </w:pPr>
      <w:r w:rsidRPr="003E5D4C">
        <w:rPr>
          <w:rFonts w:ascii="Garamond" w:hAnsi="Garamond" w:cstheme="minorHAnsi"/>
          <w:lang w:val="en-US"/>
        </w:rPr>
        <w:t>Attitude:</w:t>
      </w:r>
    </w:p>
    <w:p w:rsidRPr="003E5D4C" w:rsidR="00A06D8A" w:rsidP="00A06D8A" w:rsidRDefault="00A06D8A" w14:paraId="50EADB20" w14:textId="5B4974B7">
      <w:pPr>
        <w:pStyle w:val="Listaszerbekezds"/>
        <w:numPr>
          <w:ilvl w:val="0"/>
          <w:numId w:val="2"/>
        </w:numPr>
        <w:spacing w:after="0" w:line="240" w:lineRule="auto"/>
        <w:jc w:val="both"/>
        <w:rPr>
          <w:rFonts w:ascii="Garamond" w:hAnsi="Garamond"/>
          <w:lang w:val="en-US"/>
        </w:rPr>
      </w:pPr>
      <w:r w:rsidRPr="003E5D4C">
        <w:rPr>
          <w:rFonts w:ascii="Garamond" w:hAnsi="Garamond"/>
          <w:lang w:val="en-US"/>
        </w:rPr>
        <w:t>The students will learn to discuss complex management situations based on knowledge and facts and respect for different opinions.</w:t>
      </w:r>
    </w:p>
    <w:p w:rsidRPr="003E5D4C" w:rsidR="00A14DEF" w:rsidP="00DF2F54" w:rsidRDefault="00A14DEF" w14:paraId="32156C5D" w14:textId="34D8C463">
      <w:pPr>
        <w:pStyle w:val="Listaszerbekezds"/>
        <w:numPr>
          <w:ilvl w:val="0"/>
          <w:numId w:val="2"/>
        </w:numPr>
        <w:rPr>
          <w:rFonts w:ascii="Garamond" w:hAnsi="Garamond"/>
          <w:lang w:val="en-US"/>
        </w:rPr>
      </w:pPr>
      <w:r w:rsidRPr="003E5D4C">
        <w:rPr>
          <w:rFonts w:ascii="Garamond" w:hAnsi="Garamond"/>
          <w:lang w:val="en-US"/>
        </w:rPr>
        <w:t>Students are committed to quality work.</w:t>
      </w:r>
    </w:p>
    <w:p w:rsidRPr="003E5D4C" w:rsidR="00A06D8A" w:rsidP="00A06D8A" w:rsidRDefault="00A06D8A" w14:paraId="49F947AE" w14:textId="1C79D7B0">
      <w:pPr>
        <w:pStyle w:val="Listaszerbekezds"/>
        <w:numPr>
          <w:ilvl w:val="0"/>
          <w:numId w:val="2"/>
        </w:numPr>
        <w:spacing w:after="0" w:line="240" w:lineRule="auto"/>
        <w:jc w:val="both"/>
        <w:rPr>
          <w:rFonts w:ascii="Garamond" w:hAnsi="Garamond"/>
          <w:lang w:val="en-US"/>
        </w:rPr>
      </w:pPr>
      <w:r w:rsidRPr="003E5D4C">
        <w:rPr>
          <w:rFonts w:ascii="Garamond" w:hAnsi="Garamond"/>
          <w:lang w:val="en-US"/>
        </w:rPr>
        <w:t xml:space="preserve">The students will learn an attitude of open-mindedness and self-critical reflection with a view to </w:t>
      </w:r>
      <w:r w:rsidRPr="003E5D4C" w:rsidR="006175CB">
        <w:rPr>
          <w:rFonts w:ascii="Garamond" w:hAnsi="Garamond"/>
          <w:lang w:val="en-US"/>
        </w:rPr>
        <w:t>self-improvement</w:t>
      </w:r>
      <w:r w:rsidRPr="003E5D4C">
        <w:rPr>
          <w:rFonts w:ascii="Garamond" w:hAnsi="Garamond"/>
          <w:lang w:val="en-US"/>
        </w:rPr>
        <w:t>.</w:t>
      </w:r>
    </w:p>
    <w:p w:rsidRPr="003E5D4C" w:rsidR="00A06D8A" w:rsidP="00A06D8A" w:rsidRDefault="00A06D8A" w14:paraId="05A17927" w14:textId="6AD94DA3">
      <w:pPr>
        <w:pStyle w:val="Listaszerbekezds"/>
        <w:numPr>
          <w:ilvl w:val="0"/>
          <w:numId w:val="2"/>
        </w:numPr>
        <w:spacing w:after="0" w:line="240" w:lineRule="auto"/>
        <w:jc w:val="both"/>
        <w:rPr>
          <w:rFonts w:ascii="Garamond" w:hAnsi="Garamond"/>
          <w:lang w:val="en-US"/>
        </w:rPr>
      </w:pPr>
      <w:r w:rsidRPr="003E5D4C">
        <w:rPr>
          <w:rFonts w:ascii="Garamond" w:hAnsi="Garamond"/>
          <w:lang w:val="en-US"/>
        </w:rPr>
        <w:t>The students will have sensibility towards the ethical dimensions of different aspects of the content of this course.</w:t>
      </w:r>
    </w:p>
    <w:p w:rsidRPr="003E5D4C" w:rsidR="0068535D" w:rsidP="00A06D8A" w:rsidRDefault="0068535D" w14:paraId="69AEA694" w14:textId="77777777">
      <w:pPr>
        <w:pStyle w:val="Listaszerbekezds"/>
        <w:spacing w:after="0" w:line="240" w:lineRule="auto"/>
        <w:ind w:left="360"/>
        <w:jc w:val="both"/>
        <w:rPr>
          <w:rFonts w:ascii="Garamond" w:hAnsi="Garamond"/>
          <w:lang w:val="en-US"/>
        </w:rPr>
      </w:pPr>
    </w:p>
    <w:p w:rsidRPr="003E5D4C" w:rsidR="00CB7C66" w:rsidP="0068535D" w:rsidRDefault="00CB7C66" w14:paraId="6C3966FC" w14:textId="77777777">
      <w:pPr>
        <w:spacing w:after="0" w:line="240" w:lineRule="auto"/>
        <w:rPr>
          <w:rFonts w:ascii="Garamond" w:hAnsi="Garamond" w:cstheme="minorHAnsi"/>
          <w:lang w:val="en-US"/>
        </w:rPr>
      </w:pPr>
      <w:r w:rsidRPr="003E5D4C">
        <w:rPr>
          <w:rFonts w:ascii="Garamond" w:hAnsi="Garamond" w:cstheme="minorHAnsi"/>
          <w:lang w:val="en-US"/>
        </w:rPr>
        <w:t>Autonomy, responsibility:</w:t>
      </w:r>
    </w:p>
    <w:p w:rsidRPr="003E5D4C" w:rsidR="00A14DEF" w:rsidP="00A14DEF" w:rsidRDefault="00A14DEF" w14:paraId="4F3C0C10" w14:textId="77777777">
      <w:pPr>
        <w:pStyle w:val="Listaszerbekezds"/>
        <w:numPr>
          <w:ilvl w:val="0"/>
          <w:numId w:val="2"/>
        </w:numPr>
        <w:spacing w:after="0" w:line="240" w:lineRule="auto"/>
        <w:jc w:val="both"/>
        <w:rPr>
          <w:rFonts w:ascii="Garamond" w:hAnsi="Garamond"/>
          <w:lang w:val="en-US"/>
        </w:rPr>
      </w:pPr>
      <w:r w:rsidRPr="003E5D4C">
        <w:rPr>
          <w:rFonts w:ascii="Garamond" w:hAnsi="Garamond"/>
          <w:lang w:val="en-US"/>
        </w:rPr>
        <w:t>The students will learn critical attitudes, which are necessary for “life-long learning”.</w:t>
      </w:r>
    </w:p>
    <w:p w:rsidRPr="003E5D4C" w:rsidR="00A14DEF" w:rsidP="00A14DEF" w:rsidRDefault="00A14DEF" w14:paraId="072A9609" w14:textId="77777777">
      <w:pPr>
        <w:pStyle w:val="Listaszerbekezds"/>
        <w:numPr>
          <w:ilvl w:val="0"/>
          <w:numId w:val="2"/>
        </w:numPr>
        <w:rPr>
          <w:rFonts w:ascii="Garamond" w:hAnsi="Garamond"/>
          <w:lang w:val="en-US"/>
        </w:rPr>
      </w:pPr>
      <w:r w:rsidRPr="003E5D4C">
        <w:rPr>
          <w:rFonts w:ascii="Garamond" w:hAnsi="Garamond"/>
          <w:lang w:val="en-US"/>
        </w:rPr>
        <w:t>Students feel responsible in teamwork for teammates, and are able to collaborate.</w:t>
      </w:r>
    </w:p>
    <w:p w:rsidRPr="0068535D" w:rsidR="0068535D" w:rsidP="00A14DEF" w:rsidRDefault="0068535D" w14:paraId="7881295B" w14:textId="77777777">
      <w:pPr>
        <w:pStyle w:val="Listaszerbekezds"/>
        <w:spacing w:after="0" w:line="240" w:lineRule="auto"/>
        <w:ind w:left="360"/>
        <w:jc w:val="both"/>
        <w:rPr>
          <w:rFonts w:ascii="Garamond" w:hAnsi="Garamond"/>
        </w:rPr>
      </w:pPr>
    </w:p>
    <w:p w:rsidRPr="00CB7C66" w:rsidR="00CB7C66" w:rsidP="0068535D" w:rsidRDefault="00CB7C66" w14:paraId="0E1C6E7D" w14:textId="77777777">
      <w:pPr>
        <w:spacing w:after="0" w:line="240" w:lineRule="auto"/>
        <w:rPr>
          <w:rFonts w:cstheme="minorHAnsi"/>
        </w:rPr>
      </w:pPr>
    </w:p>
    <w:p w:rsidR="00D656F7" w:rsidP="2CF2ECAE" w:rsidRDefault="00D656F7" w14:paraId="73C77092" w14:textId="10F74769">
      <w:pPr>
        <w:pStyle w:val="Norml"/>
        <w:rPr>
          <w:rFonts w:ascii="Garamond" w:hAnsi="Garamond"/>
        </w:rPr>
      </w:pPr>
      <w:r w:rsidRPr="2CF2ECAE" w:rsidR="2CF2ECAE">
        <w:rPr>
          <w:rFonts w:ascii="Garamond" w:hAnsi="Garamond" w:eastAsia="Garamond" w:cs="Garamond"/>
          <w:b w:val="1"/>
          <w:bCs w:val="1"/>
          <w:noProof w:val="0"/>
          <w:sz w:val="22"/>
          <w:szCs w:val="22"/>
          <w:u w:val="single"/>
          <w:lang w:val="en-US"/>
        </w:rPr>
        <w:t>Content of the subject</w:t>
      </w:r>
      <w:r w:rsidRPr="2CF2ECAE" w:rsidR="00D656F7">
        <w:rPr>
          <w:rFonts w:ascii="Garamond" w:hAnsi="Garamond"/>
          <w:b w:val="1"/>
          <w:bCs w:val="1"/>
        </w:rPr>
        <w:t>:</w:t>
      </w:r>
    </w:p>
    <w:p w:rsidR="00CB7C66" w:rsidP="00D656F7" w:rsidRDefault="00CB7C66" w14:paraId="453695F6" w14:textId="77777777">
      <w:pPr>
        <w:rPr>
          <w:rFonts w:ascii="Garamond" w:hAnsi="Garamond" w:cstheme="minorHAnsi"/>
        </w:rPr>
      </w:pPr>
      <w:r w:rsidRPr="00CB7C66">
        <w:rPr>
          <w:rFonts w:ascii="Garamond" w:hAnsi="Garamond" w:cstheme="minorHAnsi"/>
        </w:rPr>
        <w:t>Major topics:</w:t>
      </w:r>
    </w:p>
    <w:p w:rsidRPr="00BA376C" w:rsidR="00533C7D" w:rsidP="00533C7D" w:rsidRDefault="00533C7D" w14:paraId="2DE5DEDD" w14:textId="77777777">
      <w:pPr>
        <w:rPr>
          <w:rFonts w:ascii="Garamond" w:hAnsi="Garamond"/>
          <w:lang w:val="en-US"/>
        </w:rPr>
      </w:pPr>
      <w:r w:rsidRPr="00BA376C">
        <w:rPr>
          <w:rFonts w:ascii="Garamond" w:hAnsi="Garamond"/>
          <w:lang w:val="en-US"/>
        </w:rPr>
        <w:t>Basics and concepts of project and project management.</w:t>
      </w:r>
    </w:p>
    <w:p w:rsidRPr="00BA376C" w:rsidR="00533C7D" w:rsidP="00533C7D" w:rsidRDefault="00533C7D" w14:paraId="66A37FDA" w14:textId="77777777">
      <w:pPr>
        <w:rPr>
          <w:rFonts w:ascii="Garamond" w:hAnsi="Garamond"/>
          <w:lang w:val="en-US"/>
        </w:rPr>
      </w:pPr>
      <w:r w:rsidRPr="00BA376C">
        <w:rPr>
          <w:rFonts w:ascii="Garamond" w:hAnsi="Garamond"/>
          <w:lang w:val="en-US"/>
        </w:rPr>
        <w:t>Project management organization, project actors and their tasks, organizational issues.</w:t>
      </w:r>
    </w:p>
    <w:p w:rsidRPr="00BA376C" w:rsidR="00533C7D" w:rsidP="00533C7D" w:rsidRDefault="00533C7D" w14:paraId="296CB78C" w14:textId="77777777">
      <w:pPr>
        <w:rPr>
          <w:rFonts w:ascii="Garamond" w:hAnsi="Garamond"/>
          <w:lang w:val="en-US"/>
        </w:rPr>
      </w:pPr>
      <w:r w:rsidRPr="00BA376C">
        <w:rPr>
          <w:rFonts w:ascii="Garamond" w:hAnsi="Garamond"/>
          <w:lang w:val="en-US"/>
        </w:rPr>
        <w:t>Project environment.</w:t>
      </w:r>
    </w:p>
    <w:p w:rsidRPr="00BA376C" w:rsidR="00533C7D" w:rsidP="00533C7D" w:rsidRDefault="00533C7D" w14:paraId="4ACA382C" w14:textId="77777777">
      <w:pPr>
        <w:rPr>
          <w:rFonts w:ascii="Garamond" w:hAnsi="Garamond"/>
          <w:lang w:val="en-US"/>
        </w:rPr>
      </w:pPr>
      <w:r w:rsidRPr="00BA376C">
        <w:rPr>
          <w:rFonts w:ascii="Garamond" w:hAnsi="Garamond"/>
          <w:lang w:val="en-US"/>
        </w:rPr>
        <w:t>Stakeholders of the project.</w:t>
      </w:r>
    </w:p>
    <w:p w:rsidRPr="00BA376C" w:rsidR="00533C7D" w:rsidP="00533C7D" w:rsidRDefault="00533C7D" w14:paraId="4AD9C04F" w14:textId="77777777">
      <w:pPr>
        <w:rPr>
          <w:rFonts w:ascii="Garamond" w:hAnsi="Garamond"/>
          <w:lang w:val="en-US"/>
        </w:rPr>
      </w:pPr>
      <w:r w:rsidRPr="00BA376C">
        <w:rPr>
          <w:rFonts w:ascii="Garamond" w:hAnsi="Garamond"/>
          <w:lang w:val="en-US"/>
        </w:rPr>
        <w:t>Project phases.</w:t>
      </w:r>
    </w:p>
    <w:p w:rsidRPr="00BA376C" w:rsidR="00533C7D" w:rsidP="00533C7D" w:rsidRDefault="00533C7D" w14:paraId="1EB365C0" w14:textId="77777777">
      <w:pPr>
        <w:rPr>
          <w:rFonts w:ascii="Garamond" w:hAnsi="Garamond"/>
          <w:lang w:val="en-US"/>
        </w:rPr>
      </w:pPr>
      <w:r w:rsidRPr="00BA376C">
        <w:rPr>
          <w:rFonts w:ascii="Garamond" w:hAnsi="Garamond"/>
          <w:lang w:val="en-US"/>
        </w:rPr>
        <w:t>Project planning techniques and tools.</w:t>
      </w:r>
    </w:p>
    <w:p w:rsidRPr="00BA376C" w:rsidR="00533C7D" w:rsidP="00533C7D" w:rsidRDefault="00533C7D" w14:paraId="6353426D" w14:textId="77777777">
      <w:pPr>
        <w:rPr>
          <w:rFonts w:ascii="Garamond" w:hAnsi="Garamond"/>
          <w:lang w:val="en-US"/>
        </w:rPr>
      </w:pPr>
      <w:r w:rsidRPr="00BA376C">
        <w:rPr>
          <w:rFonts w:ascii="Garamond" w:hAnsi="Garamond"/>
          <w:lang w:val="en-US"/>
        </w:rPr>
        <w:t>Project risk management.</w:t>
      </w:r>
    </w:p>
    <w:p w:rsidRPr="00BA376C" w:rsidR="00533C7D" w:rsidP="00533C7D" w:rsidRDefault="00533C7D" w14:paraId="0C283AF9" w14:textId="77777777">
      <w:pPr>
        <w:rPr>
          <w:rFonts w:ascii="Garamond" w:hAnsi="Garamond"/>
          <w:lang w:val="en-US"/>
        </w:rPr>
      </w:pPr>
      <w:r w:rsidRPr="00BA376C">
        <w:rPr>
          <w:rFonts w:ascii="Garamond" w:hAnsi="Garamond"/>
          <w:lang w:val="en-US"/>
        </w:rPr>
        <w:lastRenderedPageBreak/>
        <w:t>Creating a project plan.</w:t>
      </w:r>
    </w:p>
    <w:p w:rsidRPr="00BA376C" w:rsidR="00533C7D" w:rsidP="00533C7D" w:rsidRDefault="00533C7D" w14:paraId="23394143" w14:textId="7E6B2118">
      <w:pPr>
        <w:rPr>
          <w:rFonts w:ascii="Garamond" w:hAnsi="Garamond"/>
          <w:lang w:val="en-US"/>
        </w:rPr>
      </w:pPr>
      <w:r w:rsidRPr="00BA376C">
        <w:rPr>
          <w:rFonts w:ascii="Garamond" w:hAnsi="Garamond"/>
          <w:lang w:val="en-US"/>
        </w:rPr>
        <w:t>Organizing of project management.</w:t>
      </w:r>
    </w:p>
    <w:p w:rsidR="00BA376C" w:rsidP="00D656F7" w:rsidRDefault="00BA376C" w14:paraId="6915696E" w14:textId="77777777">
      <w:pPr>
        <w:rPr>
          <w:rFonts w:ascii="Garamond" w:hAnsi="Garamond"/>
          <w:b/>
        </w:rPr>
      </w:pPr>
    </w:p>
    <w:p w:rsidR="00D656F7" w:rsidP="2CF2ECAE" w:rsidRDefault="00D656F7" w14:paraId="5A23E132" w14:textId="1F326011">
      <w:pPr>
        <w:pStyle w:val="Norml"/>
        <w:rPr>
          <w:rFonts w:ascii="Garamond" w:hAnsi="Garamond"/>
        </w:rPr>
      </w:pPr>
      <w:r w:rsidRPr="2CF2ECAE" w:rsidR="2CF2ECAE">
        <w:rPr>
          <w:rFonts w:ascii="Garamond" w:hAnsi="Garamond" w:eastAsia="Garamond" w:cs="Garamond"/>
          <w:b w:val="1"/>
          <w:bCs w:val="1"/>
          <w:noProof w:val="0"/>
          <w:sz w:val="22"/>
          <w:szCs w:val="22"/>
          <w:u w:val="single"/>
          <w:lang w:val="en-US"/>
        </w:rPr>
        <w:t>Exam and evaluation system</w:t>
      </w:r>
      <w:r w:rsidRPr="2CF2ECAE" w:rsidR="00D656F7">
        <w:rPr>
          <w:rFonts w:ascii="Garamond" w:hAnsi="Garamond"/>
          <w:b w:val="1"/>
          <w:bCs w:val="1"/>
        </w:rPr>
        <w:t>:</w:t>
      </w:r>
      <w:r w:rsidRPr="2CF2ECAE" w:rsidR="00D656F7">
        <w:rPr>
          <w:rFonts w:ascii="Garamond" w:hAnsi="Garamond"/>
        </w:rPr>
        <w:t xml:space="preserve"> </w:t>
      </w:r>
    </w:p>
    <w:p w:rsidRPr="00BA376C" w:rsidR="00B8263F" w:rsidP="00B8263F" w:rsidRDefault="00B8263F" w14:paraId="144A42BB" w14:textId="2D7FCA64">
      <w:pPr>
        <w:jc w:val="both"/>
        <w:rPr>
          <w:rFonts w:ascii="Garamond" w:hAnsi="Garamond"/>
          <w:lang w:val="en-US"/>
        </w:rPr>
      </w:pPr>
      <w:r w:rsidRPr="00BA376C">
        <w:rPr>
          <w:rFonts w:ascii="Garamond" w:hAnsi="Garamond"/>
          <w:lang w:val="en-US"/>
        </w:rPr>
        <w:t>The evaluation is carried out on a continuous basis. The students should participate in small group activities during the semester, from which they jointly produce reports and a presentation. As an individual task, the student writes a study based on pre-defined criteria. The grade will be determined based on the fulfillment of requirements. The evaluation has five levels.</w:t>
      </w:r>
    </w:p>
    <w:p w:rsidRPr="00C44CB4" w:rsidR="00B8263F" w:rsidP="00D656F7" w:rsidRDefault="00B8263F" w14:paraId="7FEEC457" w14:textId="77777777">
      <w:pPr>
        <w:rPr>
          <w:rFonts w:ascii="Garamond" w:hAnsi="Garamond"/>
        </w:rPr>
      </w:pPr>
    </w:p>
    <w:p w:rsidRPr="00C44CB4" w:rsidR="003C0160" w:rsidP="2CF2ECAE" w:rsidRDefault="0089340C" w14:paraId="2D832B68" w14:textId="498A675C">
      <w:pPr>
        <w:pStyle w:val="Norml"/>
        <w:rPr>
          <w:rFonts w:ascii="Garamond" w:hAnsi="Garamond"/>
        </w:rPr>
      </w:pPr>
      <w:r w:rsidRPr="2CF2ECAE" w:rsidR="2CF2ECAE">
        <w:rPr>
          <w:rFonts w:ascii="Garamond" w:hAnsi="Garamond" w:eastAsia="Garamond" w:cs="Garamond"/>
          <w:b w:val="1"/>
          <w:bCs w:val="1"/>
          <w:noProof w:val="0"/>
          <w:sz w:val="22"/>
          <w:szCs w:val="22"/>
          <w:lang w:val="en-US"/>
        </w:rPr>
        <w:t>Literature</w:t>
      </w:r>
      <w:r w:rsidRPr="2CF2ECAE" w:rsidR="00C44CB4">
        <w:rPr>
          <w:rFonts w:ascii="Garamond" w:hAnsi="Garamond"/>
          <w:b w:val="1"/>
          <w:bCs w:val="1"/>
        </w:rPr>
        <w:t>:</w:t>
      </w:r>
      <w:r w:rsidRPr="2CF2ECAE" w:rsidR="00C44CB4">
        <w:rPr>
          <w:rFonts w:ascii="Garamond" w:hAnsi="Garamond" w:cs="Calibri" w:cstheme="minorAscii"/>
        </w:rPr>
        <w:t xml:space="preserve"> </w:t>
      </w:r>
    </w:p>
    <w:p w:rsidR="00630FAA" w:rsidP="00DF3DAC" w:rsidRDefault="00630FAA" w14:paraId="1D34536D" w14:textId="77777777">
      <w:pPr>
        <w:jc w:val="both"/>
        <w:rPr>
          <w:rFonts w:ascii="Garamond" w:hAnsi="Garamond"/>
        </w:rPr>
      </w:pPr>
      <w:r w:rsidRPr="00630FAA">
        <w:rPr>
          <w:rFonts w:ascii="Garamond" w:hAnsi="Garamond"/>
        </w:rPr>
        <w:t>Larson, E.W. and Gray, C.F. (2018): Project management the managerial process, Seventh Edition, McGraw-Hill</w:t>
      </w:r>
    </w:p>
    <w:p w:rsidRPr="00630FAA" w:rsidR="00DF3DAC" w:rsidP="00DF3DAC" w:rsidRDefault="00DF3DAC" w14:paraId="3D322B5F" w14:textId="3D74B4C0">
      <w:pPr>
        <w:jc w:val="both"/>
        <w:rPr>
          <w:rFonts w:ascii="Garamond" w:hAnsi="Garamond"/>
        </w:rPr>
      </w:pPr>
      <w:r w:rsidRPr="00DF3DAC">
        <w:rPr>
          <w:rFonts w:ascii="Garamond" w:hAnsi="Garamond"/>
        </w:rPr>
        <w:t xml:space="preserve">Project Management Institute (PMI) (2017). A </w:t>
      </w:r>
      <w:r>
        <w:rPr>
          <w:rFonts w:ascii="Garamond" w:hAnsi="Garamond"/>
        </w:rPr>
        <w:t xml:space="preserve">guide to the project management </w:t>
      </w:r>
      <w:r w:rsidRPr="00DF3DAC">
        <w:rPr>
          <w:rFonts w:ascii="Garamond" w:hAnsi="Garamond"/>
        </w:rPr>
        <w:t>body of knowledge (PMBOK Guide) (6th Ed.). Newtown Square</w:t>
      </w:r>
    </w:p>
    <w:p w:rsidRPr="00630FAA" w:rsidR="00630FAA" w:rsidP="00DF3DAC" w:rsidRDefault="00630FAA" w14:paraId="7B71438D" w14:textId="77777777">
      <w:pPr>
        <w:jc w:val="both"/>
        <w:rPr>
          <w:rFonts w:ascii="Garamond" w:hAnsi="Garamond"/>
        </w:rPr>
      </w:pPr>
      <w:r w:rsidRPr="00630FAA">
        <w:rPr>
          <w:rFonts w:ascii="Garamond" w:hAnsi="Garamond"/>
        </w:rPr>
        <w:t>Schmitz, K. (2018): A Three Cohort Study of Role-Play Instruction for Agile Project Management, Journal of Information Systems Education</w:t>
      </w:r>
    </w:p>
    <w:p w:rsidR="003C0160" w:rsidP="00DF3DAC" w:rsidRDefault="00630FAA" w14:paraId="1C25125F" w14:textId="433978F3">
      <w:pPr>
        <w:jc w:val="both"/>
        <w:rPr>
          <w:rFonts w:ascii="Garamond" w:hAnsi="Garamond"/>
        </w:rPr>
      </w:pPr>
      <w:r w:rsidRPr="00630FAA">
        <w:rPr>
          <w:rFonts w:ascii="Garamond" w:hAnsi="Garamond"/>
        </w:rPr>
        <w:t>Jovanović, P. – Berić, I. (2018): Analyses of the available Project Management Methodologies, Journal of Sustainable Business and Management Solutions in Emerging Economies</w:t>
      </w:r>
    </w:p>
    <w:p w:rsidR="00123214" w:rsidP="00DF3DAC" w:rsidRDefault="00123214" w14:paraId="53652FFB" w14:textId="19585241">
      <w:pPr>
        <w:jc w:val="both"/>
        <w:rPr>
          <w:rFonts w:ascii="Garamond" w:hAnsi="Garamond"/>
        </w:rPr>
      </w:pPr>
      <w:r w:rsidRPr="00123214">
        <w:rPr>
          <w:rFonts w:ascii="Garamond" w:hAnsi="Garamond"/>
        </w:rPr>
        <w:t xml:space="preserve">PMI (2013). What Is Project Management? [Online] Available from: </w:t>
      </w:r>
      <w:hyperlink w:history="1" r:id="rId8">
        <w:r w:rsidRPr="001267D8">
          <w:rPr>
            <w:rStyle w:val="Hiperhivatkozs"/>
            <w:rFonts w:ascii="Garamond" w:hAnsi="Garamond"/>
          </w:rPr>
          <w:t>www.pmi.org/AboutUs/About-Us-What-is-Project-Management.aspx</w:t>
        </w:r>
      </w:hyperlink>
    </w:p>
    <w:p w:rsidRPr="00C44CB4" w:rsidR="00123214" w:rsidP="00DF3DAC" w:rsidRDefault="00123214" w14:paraId="22F8F727" w14:textId="77777777">
      <w:pPr>
        <w:jc w:val="both"/>
        <w:rPr>
          <w:rFonts w:ascii="Garamond" w:hAnsi="Garamond"/>
        </w:rPr>
      </w:pPr>
    </w:p>
    <w:sectPr w:rsidRPr="00C44CB4" w:rsidR="00123214" w:rsidSect="00C432CF">
      <w:endnotePr>
        <w:numFmt w:val="decimal"/>
      </w:endnotePr>
      <w:type w:val="continuous"/>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57CC2" w:rsidP="00D656F7" w:rsidRDefault="00957CC2" w14:paraId="0599EAAC" w14:textId="77777777">
      <w:pPr>
        <w:spacing w:after="0" w:line="240" w:lineRule="auto"/>
      </w:pPr>
      <w:r>
        <w:separator/>
      </w:r>
    </w:p>
  </w:endnote>
  <w:endnote w:type="continuationSeparator" w:id="0">
    <w:p w:rsidR="00957CC2" w:rsidP="00D656F7" w:rsidRDefault="00957CC2" w14:paraId="4BE1BC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57CC2" w:rsidP="00D656F7" w:rsidRDefault="00957CC2" w14:paraId="7CCEA9EE" w14:textId="77777777">
      <w:pPr>
        <w:spacing w:after="0" w:line="240" w:lineRule="auto"/>
      </w:pPr>
      <w:r>
        <w:separator/>
      </w:r>
    </w:p>
  </w:footnote>
  <w:footnote w:type="continuationSeparator" w:id="0">
    <w:p w:rsidR="00957CC2" w:rsidP="00D656F7" w:rsidRDefault="00957CC2" w14:paraId="5BB34E8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4F57"/>
    <w:multiLevelType w:val="hybridMultilevel"/>
    <w:tmpl w:val="0C62600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72F62486"/>
    <w:multiLevelType w:val="hybridMultilevel"/>
    <w:tmpl w:val="CEBED5F0"/>
    <w:lvl w:ilvl="0" w:tplc="040E0001">
      <w:start w:val="1"/>
      <w:numFmt w:val="bullet"/>
      <w:lvlText w:val=""/>
      <w:lvlJc w:val="left"/>
      <w:pPr>
        <w:ind w:left="360" w:hanging="360"/>
      </w:pPr>
      <w:rPr>
        <w:rFonts w:hint="default" w:ascii="Symbol" w:hAnsi="Symbol"/>
      </w:rPr>
    </w:lvl>
    <w:lvl w:ilvl="1" w:tplc="040E0003" w:tentative="1">
      <w:start w:val="1"/>
      <w:numFmt w:val="bullet"/>
      <w:lvlText w:val="o"/>
      <w:lvlJc w:val="left"/>
      <w:pPr>
        <w:ind w:left="1080" w:hanging="360"/>
      </w:pPr>
      <w:rPr>
        <w:rFonts w:hint="default" w:ascii="Courier New" w:hAnsi="Courier New" w:cs="Courier New"/>
      </w:rPr>
    </w:lvl>
    <w:lvl w:ilvl="2" w:tplc="040E0005" w:tentative="1">
      <w:start w:val="1"/>
      <w:numFmt w:val="bullet"/>
      <w:lvlText w:val=""/>
      <w:lvlJc w:val="left"/>
      <w:pPr>
        <w:ind w:left="1800" w:hanging="360"/>
      </w:pPr>
      <w:rPr>
        <w:rFonts w:hint="default" w:ascii="Wingdings" w:hAnsi="Wingdings"/>
      </w:rPr>
    </w:lvl>
    <w:lvl w:ilvl="3" w:tplc="040E0001" w:tentative="1">
      <w:start w:val="1"/>
      <w:numFmt w:val="bullet"/>
      <w:lvlText w:val=""/>
      <w:lvlJc w:val="left"/>
      <w:pPr>
        <w:ind w:left="2520" w:hanging="360"/>
      </w:pPr>
      <w:rPr>
        <w:rFonts w:hint="default" w:ascii="Symbol" w:hAnsi="Symbol"/>
      </w:rPr>
    </w:lvl>
    <w:lvl w:ilvl="4" w:tplc="040E0003" w:tentative="1">
      <w:start w:val="1"/>
      <w:numFmt w:val="bullet"/>
      <w:lvlText w:val="o"/>
      <w:lvlJc w:val="left"/>
      <w:pPr>
        <w:ind w:left="3240" w:hanging="360"/>
      </w:pPr>
      <w:rPr>
        <w:rFonts w:hint="default" w:ascii="Courier New" w:hAnsi="Courier New" w:cs="Courier New"/>
      </w:rPr>
    </w:lvl>
    <w:lvl w:ilvl="5" w:tplc="040E0005" w:tentative="1">
      <w:start w:val="1"/>
      <w:numFmt w:val="bullet"/>
      <w:lvlText w:val=""/>
      <w:lvlJc w:val="left"/>
      <w:pPr>
        <w:ind w:left="3960" w:hanging="360"/>
      </w:pPr>
      <w:rPr>
        <w:rFonts w:hint="default" w:ascii="Wingdings" w:hAnsi="Wingdings"/>
      </w:rPr>
    </w:lvl>
    <w:lvl w:ilvl="6" w:tplc="040E0001" w:tentative="1">
      <w:start w:val="1"/>
      <w:numFmt w:val="bullet"/>
      <w:lvlText w:val=""/>
      <w:lvlJc w:val="left"/>
      <w:pPr>
        <w:ind w:left="4680" w:hanging="360"/>
      </w:pPr>
      <w:rPr>
        <w:rFonts w:hint="default" w:ascii="Symbol" w:hAnsi="Symbol"/>
      </w:rPr>
    </w:lvl>
    <w:lvl w:ilvl="7" w:tplc="040E0003" w:tentative="1">
      <w:start w:val="1"/>
      <w:numFmt w:val="bullet"/>
      <w:lvlText w:val="o"/>
      <w:lvlJc w:val="left"/>
      <w:pPr>
        <w:ind w:left="5400" w:hanging="360"/>
      </w:pPr>
      <w:rPr>
        <w:rFonts w:hint="default" w:ascii="Courier New" w:hAnsi="Courier New" w:cs="Courier New"/>
      </w:rPr>
    </w:lvl>
    <w:lvl w:ilvl="8" w:tplc="040E0005" w:tentative="1">
      <w:start w:val="1"/>
      <w:numFmt w:val="bullet"/>
      <w:lvlText w:val=""/>
      <w:lvlJc w:val="left"/>
      <w:pPr>
        <w:ind w:left="612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564"/>
    <w:rsid w:val="00002243"/>
    <w:rsid w:val="000575D4"/>
    <w:rsid w:val="00085A7D"/>
    <w:rsid w:val="000C7405"/>
    <w:rsid w:val="000E062B"/>
    <w:rsid w:val="000F50FB"/>
    <w:rsid w:val="00113623"/>
    <w:rsid w:val="00123106"/>
    <w:rsid w:val="00123214"/>
    <w:rsid w:val="001264F2"/>
    <w:rsid w:val="00187E64"/>
    <w:rsid w:val="001A2397"/>
    <w:rsid w:val="001B43C8"/>
    <w:rsid w:val="001D70FC"/>
    <w:rsid w:val="001E7B7A"/>
    <w:rsid w:val="00223105"/>
    <w:rsid w:val="002437D1"/>
    <w:rsid w:val="00263B0D"/>
    <w:rsid w:val="002831A0"/>
    <w:rsid w:val="002C2934"/>
    <w:rsid w:val="002C7C35"/>
    <w:rsid w:val="00355750"/>
    <w:rsid w:val="00382EF7"/>
    <w:rsid w:val="003B4203"/>
    <w:rsid w:val="003C0160"/>
    <w:rsid w:val="003E5D4C"/>
    <w:rsid w:val="0043030A"/>
    <w:rsid w:val="004D33EF"/>
    <w:rsid w:val="005165E3"/>
    <w:rsid w:val="00533C7D"/>
    <w:rsid w:val="0056526B"/>
    <w:rsid w:val="005B2301"/>
    <w:rsid w:val="005C1DCE"/>
    <w:rsid w:val="005F5333"/>
    <w:rsid w:val="00612BEF"/>
    <w:rsid w:val="006175CB"/>
    <w:rsid w:val="00630FAA"/>
    <w:rsid w:val="00641E0E"/>
    <w:rsid w:val="0068535D"/>
    <w:rsid w:val="006B5D38"/>
    <w:rsid w:val="006F5D50"/>
    <w:rsid w:val="0071263E"/>
    <w:rsid w:val="0075509B"/>
    <w:rsid w:val="00783F50"/>
    <w:rsid w:val="007916F9"/>
    <w:rsid w:val="00794FED"/>
    <w:rsid w:val="007F65B4"/>
    <w:rsid w:val="0083114A"/>
    <w:rsid w:val="008336F4"/>
    <w:rsid w:val="008471E8"/>
    <w:rsid w:val="00864656"/>
    <w:rsid w:val="00871286"/>
    <w:rsid w:val="0089340C"/>
    <w:rsid w:val="008A068A"/>
    <w:rsid w:val="008C0F3F"/>
    <w:rsid w:val="008C6BC6"/>
    <w:rsid w:val="008F27BF"/>
    <w:rsid w:val="008F61E5"/>
    <w:rsid w:val="00916164"/>
    <w:rsid w:val="009511C3"/>
    <w:rsid w:val="00957CC2"/>
    <w:rsid w:val="0098734F"/>
    <w:rsid w:val="009E20B3"/>
    <w:rsid w:val="009E2577"/>
    <w:rsid w:val="00A06D8A"/>
    <w:rsid w:val="00A14DEF"/>
    <w:rsid w:val="00AE32BF"/>
    <w:rsid w:val="00AF60E8"/>
    <w:rsid w:val="00B8263F"/>
    <w:rsid w:val="00BA376C"/>
    <w:rsid w:val="00BA7D32"/>
    <w:rsid w:val="00BC1A47"/>
    <w:rsid w:val="00BC6774"/>
    <w:rsid w:val="00BF32B8"/>
    <w:rsid w:val="00C369C9"/>
    <w:rsid w:val="00C432CF"/>
    <w:rsid w:val="00C44CB4"/>
    <w:rsid w:val="00C45CE7"/>
    <w:rsid w:val="00C80067"/>
    <w:rsid w:val="00CB7C66"/>
    <w:rsid w:val="00D608E6"/>
    <w:rsid w:val="00D656F7"/>
    <w:rsid w:val="00D71014"/>
    <w:rsid w:val="00DB42A7"/>
    <w:rsid w:val="00DD6564"/>
    <w:rsid w:val="00DF16A7"/>
    <w:rsid w:val="00DF2F54"/>
    <w:rsid w:val="00DF3DAC"/>
    <w:rsid w:val="00E1020B"/>
    <w:rsid w:val="00E15281"/>
    <w:rsid w:val="00E27921"/>
    <w:rsid w:val="00E30E7B"/>
    <w:rsid w:val="00E53999"/>
    <w:rsid w:val="00F317BF"/>
    <w:rsid w:val="00F5793F"/>
    <w:rsid w:val="2CF2ECAE"/>
    <w:rsid w:val="6C1E14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CEAA"/>
  <w15:chartTrackingRefBased/>
  <w15:docId w15:val="{A3BB7C4C-504C-460D-B136-FA3D9E26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paragraph" w:styleId="Listaszerbekezds">
    <w:name w:val="List Paragraph"/>
    <w:basedOn w:val="Norml"/>
    <w:uiPriority w:val="34"/>
    <w:qFormat/>
    <w:rsid w:val="00DD6564"/>
    <w:pPr>
      <w:ind w:left="720"/>
      <w:contextualSpacing/>
    </w:pPr>
  </w:style>
  <w:style w:type="paragraph" w:styleId="Buborkszveg">
    <w:name w:val="Balloon Text"/>
    <w:basedOn w:val="Norml"/>
    <w:link w:val="BuborkszvegChar"/>
    <w:uiPriority w:val="99"/>
    <w:semiHidden/>
    <w:unhideWhenUsed/>
    <w:rsid w:val="00916164"/>
    <w:pPr>
      <w:spacing w:after="0" w:line="240" w:lineRule="auto"/>
    </w:pPr>
    <w:rPr>
      <w:rFonts w:ascii="Segoe UI" w:hAnsi="Segoe UI" w:cs="Segoe UI"/>
      <w:sz w:val="18"/>
      <w:szCs w:val="18"/>
    </w:rPr>
  </w:style>
  <w:style w:type="character" w:styleId="BuborkszvegChar" w:customStyle="1">
    <w:name w:val="Buborékszöveg Char"/>
    <w:basedOn w:val="Bekezdsalapbettpusa"/>
    <w:link w:val="Buborkszveg"/>
    <w:uiPriority w:val="99"/>
    <w:semiHidden/>
    <w:rsid w:val="00916164"/>
    <w:rPr>
      <w:rFonts w:ascii="Segoe UI" w:hAnsi="Segoe UI" w:cs="Segoe UI"/>
      <w:sz w:val="18"/>
      <w:szCs w:val="18"/>
    </w:rPr>
  </w:style>
  <w:style w:type="paragraph" w:styleId="Lbjegyzetszveg">
    <w:name w:val="footnote text"/>
    <w:basedOn w:val="Norml"/>
    <w:link w:val="LbjegyzetszvegChar"/>
    <w:unhideWhenUsed/>
    <w:rsid w:val="00D656F7"/>
    <w:pPr>
      <w:spacing w:after="0" w:line="240" w:lineRule="auto"/>
    </w:pPr>
    <w:rPr>
      <w:sz w:val="20"/>
      <w:szCs w:val="20"/>
    </w:rPr>
  </w:style>
  <w:style w:type="character" w:styleId="LbjegyzetszvegChar" w:customStyle="1">
    <w:name w:val="Lábjegyzetszöveg Char"/>
    <w:basedOn w:val="Bekezdsalapbettpusa"/>
    <w:link w:val="Lbjegyzetszveg"/>
    <w:rsid w:val="00D656F7"/>
    <w:rPr>
      <w:sz w:val="20"/>
      <w:szCs w:val="20"/>
    </w:rPr>
  </w:style>
  <w:style w:type="character" w:styleId="Lbjegyzet-hivatkozs">
    <w:name w:val="footnote reference"/>
    <w:basedOn w:val="Bekezdsalapbettpusa"/>
    <w:uiPriority w:val="99"/>
    <w:unhideWhenUsed/>
    <w:rsid w:val="00D656F7"/>
    <w:rPr>
      <w:vertAlign w:val="superscript"/>
    </w:rPr>
  </w:style>
  <w:style w:type="paragraph" w:styleId="Vgjegyzetszvege">
    <w:name w:val="endnote text"/>
    <w:basedOn w:val="Norml"/>
    <w:link w:val="VgjegyzetszvegeChar"/>
    <w:uiPriority w:val="99"/>
    <w:semiHidden/>
    <w:unhideWhenUsed/>
    <w:rsid w:val="00C432CF"/>
    <w:pPr>
      <w:spacing w:after="0" w:line="240" w:lineRule="auto"/>
    </w:pPr>
    <w:rPr>
      <w:sz w:val="20"/>
      <w:szCs w:val="20"/>
    </w:rPr>
  </w:style>
  <w:style w:type="character" w:styleId="VgjegyzetszvegeChar" w:customStyle="1">
    <w:name w:val="Végjegyzet szövege Char"/>
    <w:basedOn w:val="Bekezdsalapbettpusa"/>
    <w:link w:val="Vgjegyzetszvege"/>
    <w:uiPriority w:val="99"/>
    <w:semiHidden/>
    <w:rsid w:val="00C432CF"/>
    <w:rPr>
      <w:sz w:val="20"/>
      <w:szCs w:val="20"/>
    </w:rPr>
  </w:style>
  <w:style w:type="character" w:styleId="Vgjegyzet-hivatkozs">
    <w:name w:val="endnote reference"/>
    <w:basedOn w:val="Bekezdsalapbettpusa"/>
    <w:uiPriority w:val="99"/>
    <w:semiHidden/>
    <w:unhideWhenUsed/>
    <w:rsid w:val="00C432CF"/>
    <w:rPr>
      <w:vertAlign w:val="superscript"/>
    </w:rPr>
  </w:style>
  <w:style w:type="character" w:styleId="Hiperhivatkozs">
    <w:name w:val="Hyperlink"/>
    <w:basedOn w:val="Bekezdsalapbettpusa"/>
    <w:uiPriority w:val="99"/>
    <w:unhideWhenUsed/>
    <w:rsid w:val="001232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74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pmi.org/AboutUs/About-Us-What-is-Project-Management.aspx"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E4763-D550-4242-B2D6-00105EA9CA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ELTE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ELTE-User</dc:creator>
  <keywords/>
  <dc:description/>
  <lastModifiedBy>Oszlánszki Ildikó</lastModifiedBy>
  <revision>4</revision>
  <lastPrinted>2019-06-13T15:26:00.0000000Z</lastPrinted>
  <dcterms:created xsi:type="dcterms:W3CDTF">2021-03-23T15:04:00.0000000Z</dcterms:created>
  <dcterms:modified xsi:type="dcterms:W3CDTF">2022-05-16T09:19:24.2526067Z</dcterms:modified>
</coreProperties>
</file>